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E9A" w:rsidRPr="00B4646F" w:rsidRDefault="00B4646F">
      <w:pPr>
        <w:rPr>
          <w:sz w:val="32"/>
        </w:rPr>
      </w:pPr>
      <w:r w:rsidRPr="00B4646F">
        <w:rPr>
          <w:sz w:val="32"/>
        </w:rPr>
        <w:fldChar w:fldCharType="begin"/>
      </w:r>
      <w:r w:rsidRPr="00B4646F">
        <w:rPr>
          <w:sz w:val="32"/>
        </w:rPr>
        <w:instrText xml:space="preserve"> HYPERLINK "http://www.naadac.org/SAP" </w:instrText>
      </w:r>
      <w:r w:rsidRPr="00B4646F">
        <w:rPr>
          <w:sz w:val="32"/>
        </w:rPr>
      </w:r>
      <w:r w:rsidRPr="00B4646F">
        <w:rPr>
          <w:sz w:val="32"/>
        </w:rPr>
        <w:fldChar w:fldCharType="separate"/>
      </w:r>
      <w:r w:rsidRPr="00B4646F">
        <w:rPr>
          <w:rStyle w:val="Hyperlink"/>
          <w:sz w:val="32"/>
        </w:rPr>
        <w:t>www.naadac.org/SAP</w:t>
      </w:r>
      <w:r w:rsidRPr="00B4646F">
        <w:rPr>
          <w:sz w:val="32"/>
        </w:rPr>
        <w:fldChar w:fldCharType="end"/>
      </w:r>
    </w:p>
    <w:p w:rsidR="00B4646F" w:rsidRDefault="00B4646F"/>
    <w:p w:rsidR="00921E9A" w:rsidRPr="00F809DC" w:rsidRDefault="00921E9A">
      <w:pPr>
        <w:rPr>
          <w:b/>
          <w:sz w:val="36"/>
        </w:rPr>
      </w:pPr>
      <w:r w:rsidRPr="00F809DC">
        <w:rPr>
          <w:b/>
          <w:sz w:val="36"/>
        </w:rPr>
        <w:t>Earn the Substance Abuse Professional (SAP) Qualification</w:t>
      </w:r>
    </w:p>
    <w:p w:rsidR="00921E9A" w:rsidRDefault="00921E9A"/>
    <w:p w:rsidR="00CC7C27" w:rsidRPr="00921E9A" w:rsidRDefault="00921E9A">
      <w:pPr>
        <w:rPr>
          <w:b/>
        </w:rPr>
      </w:pPr>
      <w:r w:rsidRPr="00921E9A">
        <w:rPr>
          <w:b/>
        </w:rPr>
        <w:t>What is a Substance Abuse Professional?</w:t>
      </w:r>
    </w:p>
    <w:p w:rsidR="000A34D4" w:rsidRDefault="000A34D4" w:rsidP="000A34D4">
      <w:r>
        <w:t xml:space="preserve">A U.S. Department of Transportation Substance Abuse Professional (SAP) operates as a “gatekeeper” of the return-to-duty process and provides an important service to the employee, the employer and the traveling public.  </w:t>
      </w:r>
    </w:p>
    <w:p w:rsidR="000A34D4" w:rsidRDefault="000A34D4" w:rsidP="000A34D4"/>
    <w:p w:rsidR="000A34D4" w:rsidRDefault="000A34D4" w:rsidP="000A34D4">
      <w:r>
        <w:t xml:space="preserve">Specifically, Substance Abuse Professionals (SAPs) evaluate workers who have violated a U.S. Department of Transportation (DOT) drug and alcohol program regulation and make recommendations concerning education, treatment, follow-up testing and continuing care.  </w:t>
      </w:r>
    </w:p>
    <w:p w:rsidR="000A34D4" w:rsidRDefault="000A34D4" w:rsidP="000A34D4"/>
    <w:p w:rsidR="000A34D4" w:rsidRDefault="000A34D4" w:rsidP="000A34D4">
      <w:r>
        <w:t>SAPs provide the following services for their clients:</w:t>
      </w:r>
    </w:p>
    <w:p w:rsidR="000A34D4" w:rsidRDefault="000A34D4" w:rsidP="000A34D4">
      <w:pPr>
        <w:pStyle w:val="ListParagraph"/>
        <w:numPr>
          <w:ilvl w:val="0"/>
          <w:numId w:val="5"/>
        </w:numPr>
      </w:pPr>
      <w:r>
        <w:t>Conduct comprehensive face-to-face assessment and clinical evaluation to determine what level of assistance the employee needs in resolving problems associated with alcohol use or prohibited drug use;</w:t>
      </w:r>
    </w:p>
    <w:p w:rsidR="000A34D4" w:rsidRDefault="000A34D4" w:rsidP="000A34D4">
      <w:pPr>
        <w:pStyle w:val="ListParagraph"/>
        <w:numPr>
          <w:ilvl w:val="0"/>
          <w:numId w:val="5"/>
        </w:numPr>
      </w:pPr>
      <w:r>
        <w:t>Recommend a course of education and/or treatment with which the employee must comply prior to returning to DOT safety-sensitive duty;</w:t>
      </w:r>
    </w:p>
    <w:p w:rsidR="000A34D4" w:rsidRDefault="000A34D4" w:rsidP="000A34D4">
      <w:pPr>
        <w:pStyle w:val="ListParagraph"/>
        <w:numPr>
          <w:ilvl w:val="0"/>
          <w:numId w:val="5"/>
        </w:numPr>
      </w:pPr>
      <w:r>
        <w:t>Serve as a referral source to assist the employee’s entry into an acceptable program;</w:t>
      </w:r>
    </w:p>
    <w:p w:rsidR="000A34D4" w:rsidRDefault="000A34D4" w:rsidP="000A34D4">
      <w:pPr>
        <w:pStyle w:val="ListParagraph"/>
        <w:numPr>
          <w:ilvl w:val="0"/>
          <w:numId w:val="5"/>
        </w:numPr>
      </w:pPr>
      <w:r>
        <w:t>Conduct a face-to-face follow-up evaluation with the employee to determine if the individual has demonstrated successful compliance with recommendations of the initial evaluation and has made appropriate clinical progress sufficient to return to duty;</w:t>
      </w:r>
    </w:p>
    <w:p w:rsidR="000A34D4" w:rsidRDefault="000A34D4" w:rsidP="000A34D4">
      <w:pPr>
        <w:pStyle w:val="ListParagraph"/>
        <w:numPr>
          <w:ilvl w:val="0"/>
          <w:numId w:val="5"/>
        </w:numPr>
      </w:pPr>
      <w:r>
        <w:t>Develop and direct a follow-up testing plan for the employee returning to work following successful compliance; and</w:t>
      </w:r>
    </w:p>
    <w:p w:rsidR="00921E9A" w:rsidRPr="000A34D4" w:rsidRDefault="000A34D4" w:rsidP="000A34D4">
      <w:pPr>
        <w:pStyle w:val="ListParagraph"/>
        <w:numPr>
          <w:ilvl w:val="0"/>
          <w:numId w:val="5"/>
        </w:numPr>
        <w:rPr>
          <w:b/>
        </w:rPr>
      </w:pPr>
      <w:r>
        <w:t>Provide the employee and employer with recommendations for continuing care.</w:t>
      </w:r>
    </w:p>
    <w:p w:rsidR="00F809DC" w:rsidRDefault="00F809DC">
      <w:pPr>
        <w:rPr>
          <w:b/>
        </w:rPr>
      </w:pPr>
    </w:p>
    <w:p w:rsidR="000A34D4" w:rsidRDefault="000A34D4">
      <w:pPr>
        <w:rPr>
          <w:b/>
        </w:rPr>
      </w:pPr>
    </w:p>
    <w:p w:rsidR="00921E9A" w:rsidRPr="00921E9A" w:rsidRDefault="000A34D4">
      <w:pPr>
        <w:rPr>
          <w:b/>
        </w:rPr>
      </w:pPr>
      <w:r>
        <w:rPr>
          <w:b/>
        </w:rPr>
        <w:t>What are the requirements</w:t>
      </w:r>
      <w:r w:rsidR="00921E9A" w:rsidRPr="00921E9A">
        <w:rPr>
          <w:b/>
        </w:rPr>
        <w:t>?</w:t>
      </w:r>
    </w:p>
    <w:p w:rsidR="00921E9A" w:rsidRDefault="00921E9A" w:rsidP="00921E9A">
      <w:r w:rsidRPr="00921E9A">
        <w:t>In order to be an SAP, you need to have certain credentials, possess specific knowledge, receive training and achieve a passing score on an examination. There is also a continuing education requirement.</w:t>
      </w:r>
    </w:p>
    <w:p w:rsidR="00921E9A" w:rsidRDefault="00921E9A" w:rsidP="00921E9A"/>
    <w:p w:rsidR="00921E9A" w:rsidRDefault="00921E9A" w:rsidP="00921E9A">
      <w:r>
        <w:t xml:space="preserve">Each of these requirements is discussed below and is easily accomplished through NAADAC’s </w:t>
      </w:r>
      <w:r w:rsidRPr="00921E9A">
        <w:rPr>
          <w:i/>
        </w:rPr>
        <w:t>Substance Abuse Professional’s U.S. DOT Alcohol and Drug Testing Regulation Qualification Independent Study Course</w:t>
      </w:r>
      <w:r>
        <w:t>.</w:t>
      </w:r>
    </w:p>
    <w:p w:rsidR="00921E9A" w:rsidRDefault="00921E9A" w:rsidP="00921E9A"/>
    <w:p w:rsidR="00921E9A" w:rsidRDefault="00921E9A" w:rsidP="00921E9A">
      <w:pPr>
        <w:pStyle w:val="ListParagraph"/>
        <w:numPr>
          <w:ilvl w:val="0"/>
          <w:numId w:val="3"/>
        </w:numPr>
      </w:pPr>
      <w:r>
        <w:t>The applicant must have one of the following credentials:</w:t>
      </w:r>
    </w:p>
    <w:p w:rsidR="00F809DC" w:rsidRDefault="00921E9A" w:rsidP="00921E9A">
      <w:pPr>
        <w:pStyle w:val="ListParagraph"/>
        <w:numPr>
          <w:ilvl w:val="0"/>
          <w:numId w:val="1"/>
        </w:numPr>
      </w:pPr>
      <w:r>
        <w:t xml:space="preserve">Alcohol and drug abuse counselor national level certification through the NAADAC Certification Commission (NCC) or the International Certification &amp; Reciprocity Consortium (IC&amp;RC). Note: State level certification does NOT meet DOT requirements. </w:t>
      </w:r>
    </w:p>
    <w:p w:rsidR="00921E9A" w:rsidRDefault="00921E9A" w:rsidP="00921E9A">
      <w:pPr>
        <w:pStyle w:val="ListParagraph"/>
        <w:numPr>
          <w:ilvl w:val="0"/>
          <w:numId w:val="1"/>
        </w:numPr>
      </w:pPr>
      <w:r>
        <w:t>Alcohol and drug abuse counselors with MAC certification through the National Board of Certified Counselors (NBCC)</w:t>
      </w:r>
    </w:p>
    <w:p w:rsidR="00921E9A" w:rsidRDefault="00921E9A" w:rsidP="00921E9A">
      <w:pPr>
        <w:pStyle w:val="ListParagraph"/>
        <w:numPr>
          <w:ilvl w:val="0"/>
          <w:numId w:val="1"/>
        </w:numPr>
      </w:pPr>
      <w:r>
        <w:t>Licensed physician (Doctor of Medicine or Osteopathy)</w:t>
      </w:r>
    </w:p>
    <w:p w:rsidR="00921E9A" w:rsidRDefault="00921E9A" w:rsidP="00921E9A">
      <w:pPr>
        <w:pStyle w:val="ListParagraph"/>
        <w:numPr>
          <w:ilvl w:val="0"/>
          <w:numId w:val="1"/>
        </w:numPr>
      </w:pPr>
      <w:r>
        <w:t>Licensed or certified psychologist</w:t>
      </w:r>
    </w:p>
    <w:p w:rsidR="00921E9A" w:rsidRDefault="00921E9A" w:rsidP="00921E9A">
      <w:pPr>
        <w:pStyle w:val="ListParagraph"/>
        <w:numPr>
          <w:ilvl w:val="0"/>
          <w:numId w:val="1"/>
        </w:numPr>
      </w:pPr>
      <w:r>
        <w:t>Licensed or certified social worker</w:t>
      </w:r>
    </w:p>
    <w:p w:rsidR="00921E9A" w:rsidRDefault="00921E9A" w:rsidP="00921E9A">
      <w:pPr>
        <w:pStyle w:val="ListParagraph"/>
        <w:numPr>
          <w:ilvl w:val="0"/>
          <w:numId w:val="1"/>
        </w:numPr>
      </w:pPr>
      <w:r>
        <w:t>Licensed or certified employee assistance professional</w:t>
      </w:r>
      <w:r w:rsidR="00F809DC">
        <w:t xml:space="preserve"> (EAP)</w:t>
      </w:r>
    </w:p>
    <w:p w:rsidR="00921E9A" w:rsidRDefault="00921E9A" w:rsidP="00921E9A">
      <w:pPr>
        <w:pStyle w:val="ListParagraph"/>
        <w:numPr>
          <w:ilvl w:val="0"/>
          <w:numId w:val="1"/>
        </w:numPr>
      </w:pPr>
      <w:r>
        <w:lastRenderedPageBreak/>
        <w:t>Licensed or certified Marriage and Family Therapist (MFT)</w:t>
      </w:r>
    </w:p>
    <w:p w:rsidR="00921E9A" w:rsidRDefault="00921E9A" w:rsidP="00921E9A">
      <w:r>
        <w:t xml:space="preserve"> </w:t>
      </w:r>
    </w:p>
    <w:p w:rsidR="00921E9A" w:rsidRDefault="00921E9A" w:rsidP="00F809DC">
      <w:pPr>
        <w:pStyle w:val="ListParagraph"/>
        <w:numPr>
          <w:ilvl w:val="0"/>
          <w:numId w:val="3"/>
        </w:numPr>
      </w:pPr>
      <w:r>
        <w:t>SAP applicants must possess knowledge of:</w:t>
      </w:r>
    </w:p>
    <w:p w:rsidR="00921E9A" w:rsidRDefault="00921E9A" w:rsidP="00F809DC">
      <w:pPr>
        <w:pStyle w:val="ListParagraph"/>
        <w:numPr>
          <w:ilvl w:val="0"/>
          <w:numId w:val="4"/>
        </w:numPr>
      </w:pPr>
      <w:r>
        <w:t>Clinical experience in the diagnosis and treatment of substance abuse-related disorders.</w:t>
      </w:r>
    </w:p>
    <w:p w:rsidR="00921E9A" w:rsidRDefault="00921E9A" w:rsidP="00F809DC">
      <w:pPr>
        <w:pStyle w:val="ListParagraph"/>
        <w:numPr>
          <w:ilvl w:val="0"/>
          <w:numId w:val="4"/>
        </w:numPr>
      </w:pPr>
      <w:r>
        <w:t xml:space="preserve">Understanding how the SAP role relates to the special responsibilities employers </w:t>
      </w:r>
      <w:proofErr w:type="gramStart"/>
      <w:r>
        <w:t>have</w:t>
      </w:r>
      <w:proofErr w:type="gramEnd"/>
      <w:r>
        <w:t xml:space="preserve"> for ensuring the safety of the traveling public.</w:t>
      </w:r>
    </w:p>
    <w:p w:rsidR="00921E9A" w:rsidRDefault="00921E9A" w:rsidP="00F809DC">
      <w:pPr>
        <w:pStyle w:val="ListParagraph"/>
        <w:numPr>
          <w:ilvl w:val="0"/>
          <w:numId w:val="4"/>
        </w:numPr>
      </w:pPr>
      <w:r>
        <w:t>The nine required components laid out in Section 281 (c), Part 40 of the U.S. Department of Transportation's agency regulations, SAP guidelines and any significant changes to the SAP guidelines.</w:t>
      </w:r>
    </w:p>
    <w:p w:rsidR="00921E9A" w:rsidRDefault="00921E9A" w:rsidP="00F809DC">
      <w:pPr>
        <w:ind w:left="360"/>
      </w:pPr>
      <w:r>
        <w:t>Note: Degrees and certificates alone do not confer to you these knowledge requirements.</w:t>
      </w:r>
    </w:p>
    <w:p w:rsidR="00921E9A" w:rsidRDefault="00F809DC" w:rsidP="00921E9A">
      <w:r>
        <w:t xml:space="preserve"> </w:t>
      </w:r>
    </w:p>
    <w:p w:rsidR="00921E9A" w:rsidRDefault="00921E9A" w:rsidP="00F809DC">
      <w:pPr>
        <w:pStyle w:val="ListParagraph"/>
        <w:numPr>
          <w:ilvl w:val="0"/>
          <w:numId w:val="3"/>
        </w:numPr>
      </w:pPr>
      <w:r>
        <w:t>SAP applicants must receive SAP training and pass a validated examination administered by a nationally recognized professional or training organization.</w:t>
      </w:r>
      <w:r w:rsidR="00F809DC">
        <w:t xml:space="preserve">  </w:t>
      </w:r>
    </w:p>
    <w:p w:rsidR="00921E9A" w:rsidRDefault="00921E9A" w:rsidP="00921E9A"/>
    <w:p w:rsidR="00F809DC" w:rsidRDefault="00921E9A" w:rsidP="00F809DC">
      <w:pPr>
        <w:pStyle w:val="ListParagraph"/>
        <w:numPr>
          <w:ilvl w:val="0"/>
          <w:numId w:val="3"/>
        </w:numPr>
      </w:pPr>
      <w:r>
        <w:t>SAPs must complete 12 hours of professional development relevant to performing SAP functions during each subseque</w:t>
      </w:r>
      <w:r w:rsidR="00F809DC">
        <w:t xml:space="preserve">nt three-year renewal period.  </w:t>
      </w:r>
    </w:p>
    <w:p w:rsidR="00F809DC" w:rsidRDefault="00F809DC" w:rsidP="00F809DC"/>
    <w:p w:rsidR="00921E9A" w:rsidRPr="00B4646F" w:rsidRDefault="00921E9A">
      <w:pPr>
        <w:rPr>
          <w:b/>
          <w:sz w:val="28"/>
        </w:rPr>
      </w:pPr>
      <w:r w:rsidRPr="00F809DC">
        <w:rPr>
          <w:b/>
          <w:sz w:val="28"/>
        </w:rPr>
        <w:t>Obtain this training through NAADAC’s Substance Abuse Professional’s U.S. DOT Alcohol and Drug Testing Regulation Re-qualifi</w:t>
      </w:r>
      <w:r w:rsidR="00B4646F">
        <w:rPr>
          <w:b/>
          <w:sz w:val="28"/>
        </w:rPr>
        <w:t>cation Independent Study Course</w:t>
      </w:r>
    </w:p>
    <w:p w:rsidR="000A34D4" w:rsidRDefault="000A34D4"/>
    <w:p w:rsidR="00B4646F" w:rsidRDefault="00B4646F"/>
    <w:p w:rsidR="000A34D4" w:rsidRDefault="000A34D4">
      <w:r>
        <w:t>(</w:t>
      </w:r>
      <w:proofErr w:type="gramStart"/>
      <w:r w:rsidR="00B4646F">
        <w:t>cover</w:t>
      </w:r>
      <w:proofErr w:type="gramEnd"/>
      <w:r w:rsidR="00B4646F">
        <w:t xml:space="preserve"> attached</w:t>
      </w:r>
      <w:r>
        <w:t>):</w:t>
      </w:r>
    </w:p>
    <w:p w:rsidR="000A34D4" w:rsidRPr="00E6579F" w:rsidRDefault="000A34D4" w:rsidP="000A34D4">
      <w:pPr>
        <w:rPr>
          <w:b/>
        </w:rPr>
      </w:pPr>
      <w:r w:rsidRPr="00E6579F">
        <w:rPr>
          <w:b/>
        </w:rPr>
        <w:t xml:space="preserve">Substance Abuse Professional’s U.S. DOT Alcohol and Drug Testing Regulation </w:t>
      </w:r>
      <w:r w:rsidR="00E6579F">
        <w:rPr>
          <w:b/>
        </w:rPr>
        <w:t>Qualification</w:t>
      </w:r>
      <w:r w:rsidR="00E6579F" w:rsidRPr="00E6579F">
        <w:rPr>
          <w:b/>
        </w:rPr>
        <w:t xml:space="preserve"> Independent Study Course</w:t>
      </w:r>
    </w:p>
    <w:p w:rsidR="000A34D4" w:rsidRDefault="000A34D4" w:rsidP="000A34D4">
      <w:pPr>
        <w:pStyle w:val="ListParagraph"/>
        <w:numPr>
          <w:ilvl w:val="0"/>
          <w:numId w:val="6"/>
        </w:numPr>
      </w:pPr>
      <w:r>
        <w:t>Course in</w:t>
      </w:r>
      <w:r w:rsidR="00E6579F">
        <w:t xml:space="preserve">cludes a bound Learner’s Guide that covers all required information in an easy to learn style and includes </w:t>
      </w:r>
      <w:r>
        <w:t>sample form</w:t>
      </w:r>
      <w:r w:rsidR="00E6579F">
        <w:t>s to use in your practice.  The initial qualification course includes a 100-item written examination, and subsequent re-qu</w:t>
      </w:r>
      <w:r w:rsidR="00AF220E">
        <w:t xml:space="preserve">alification examinations are 25 questions </w:t>
      </w:r>
      <w:r w:rsidR="00E6579F">
        <w:t>and can be taken online.</w:t>
      </w:r>
    </w:p>
    <w:p w:rsidR="000A34D4" w:rsidRDefault="000A34D4" w:rsidP="000A34D4">
      <w:pPr>
        <w:pStyle w:val="ListParagraph"/>
        <w:numPr>
          <w:ilvl w:val="0"/>
          <w:numId w:val="6"/>
        </w:numPr>
      </w:pPr>
      <w:r>
        <w:t xml:space="preserve">Read the training materials at your convenience and submit the completed written examination </w:t>
      </w:r>
      <w:r w:rsidR="00AF220E">
        <w:t xml:space="preserve">or pass the online requalification exam </w:t>
      </w:r>
      <w:r>
        <w:t>anytime within 90 days of your receipt of the materials.</w:t>
      </w:r>
    </w:p>
    <w:p w:rsidR="00AF220E" w:rsidRDefault="00AF220E" w:rsidP="000A34D4">
      <w:pPr>
        <w:pStyle w:val="ListParagraph"/>
        <w:numPr>
          <w:ilvl w:val="0"/>
          <w:numId w:val="6"/>
        </w:numPr>
      </w:pPr>
      <w:r>
        <w:t>Upon passing the exam, receive:</w:t>
      </w:r>
    </w:p>
    <w:p w:rsidR="000A34D4" w:rsidRDefault="00AF220E" w:rsidP="00AF220E">
      <w:pPr>
        <w:pStyle w:val="ListParagraph"/>
        <w:numPr>
          <w:ilvl w:val="1"/>
          <w:numId w:val="6"/>
        </w:numPr>
      </w:pPr>
      <w:r>
        <w:t xml:space="preserve">A </w:t>
      </w:r>
      <w:r w:rsidR="000A34D4">
        <w:t>new Substance Abuse Professional (SAP) Qualification Certificate that affords you 3 years of maintenance-fre</w:t>
      </w:r>
      <w:r>
        <w:t>e ability to practice as a SAP</w:t>
      </w:r>
    </w:p>
    <w:p w:rsidR="000A34D4" w:rsidRDefault="000A34D4" w:rsidP="00AF220E">
      <w:pPr>
        <w:pStyle w:val="ListParagraph"/>
        <w:numPr>
          <w:ilvl w:val="1"/>
          <w:numId w:val="6"/>
        </w:numPr>
      </w:pPr>
      <w:r>
        <w:t>Certif</w:t>
      </w:r>
      <w:r w:rsidR="00AF220E">
        <w:t xml:space="preserve">icate of Completion for 12 CEs that can be used </w:t>
      </w:r>
      <w:r>
        <w:t xml:space="preserve">towards renewing other professional credentials or licenses at </w:t>
      </w:r>
      <w:r w:rsidR="00AF220E">
        <w:t>the state and/or national level</w:t>
      </w:r>
    </w:p>
    <w:p w:rsidR="000A34D4" w:rsidRDefault="00AF220E" w:rsidP="00AF220E">
      <w:pPr>
        <w:pStyle w:val="ListParagraph"/>
        <w:numPr>
          <w:ilvl w:val="1"/>
          <w:numId w:val="6"/>
        </w:numPr>
      </w:pPr>
      <w:r>
        <w:t>A</w:t>
      </w:r>
      <w:r w:rsidR="000A34D4">
        <w:t xml:space="preserve"> free listing on our website t</w:t>
      </w:r>
      <w:r>
        <w:t>o help advertise your services</w:t>
      </w:r>
    </w:p>
    <w:p w:rsidR="00AF220E" w:rsidRDefault="00AF220E" w:rsidP="00AF220E">
      <w:r>
        <w:t>$307 for Members</w:t>
      </w:r>
    </w:p>
    <w:p w:rsidR="00AF220E" w:rsidRDefault="00AF220E" w:rsidP="00AF220E">
      <w:r>
        <w:t>$407 for Non-members</w:t>
      </w:r>
    </w:p>
    <w:p w:rsidR="00AF220E" w:rsidRDefault="00AF220E" w:rsidP="00AF220E"/>
    <w:p w:rsidR="00AF220E" w:rsidRDefault="00B4646F" w:rsidP="00AF220E">
      <w:r>
        <w:t>R</w:t>
      </w:r>
      <w:r w:rsidR="00AF220E">
        <w:t>equest an order form:</w:t>
      </w:r>
    </w:p>
    <w:p w:rsidR="00AF220E" w:rsidRDefault="00AF220E" w:rsidP="00AF220E">
      <w:pPr>
        <w:pStyle w:val="ListParagraph"/>
        <w:numPr>
          <w:ilvl w:val="0"/>
          <w:numId w:val="7"/>
        </w:numPr>
      </w:pPr>
      <w:r>
        <w:t>Call NAADAC at 800.548.0497</w:t>
      </w:r>
    </w:p>
    <w:p w:rsidR="00AF220E" w:rsidRDefault="00AF220E" w:rsidP="00AF220E">
      <w:pPr>
        <w:pStyle w:val="ListParagraph"/>
        <w:numPr>
          <w:ilvl w:val="0"/>
          <w:numId w:val="7"/>
        </w:numPr>
      </w:pPr>
      <w:r>
        <w:t xml:space="preserve">Email </w:t>
      </w:r>
      <w:hyperlink r:id="rId6" w:history="1">
        <w:r w:rsidR="00B4646F" w:rsidRPr="0065556F">
          <w:rPr>
            <w:rStyle w:val="Hyperlink"/>
          </w:rPr>
          <w:t>naadac@naadac.org</w:t>
        </w:r>
      </w:hyperlink>
    </w:p>
    <w:p w:rsidR="00B4646F" w:rsidRDefault="00B4646F" w:rsidP="00B4646F"/>
    <w:p w:rsidR="00B4646F" w:rsidRDefault="00B4646F" w:rsidP="00B4646F"/>
    <w:p w:rsidR="00B4646F" w:rsidRPr="00B4646F" w:rsidRDefault="00B4646F" w:rsidP="00B4646F">
      <w:pPr>
        <w:rPr>
          <w:b/>
          <w:sz w:val="28"/>
        </w:rPr>
      </w:pPr>
      <w:r w:rsidRPr="00B4646F">
        <w:rPr>
          <w:b/>
          <w:sz w:val="28"/>
        </w:rPr>
        <w:t xml:space="preserve">SAP Services on </w:t>
      </w:r>
      <w:hyperlink r:id="rId7" w:history="1">
        <w:r w:rsidRPr="00B4646F">
          <w:rPr>
            <w:rStyle w:val="Hyperlink"/>
            <w:b/>
            <w:sz w:val="28"/>
          </w:rPr>
          <w:t>www.naadac.org/SAP</w:t>
        </w:r>
      </w:hyperlink>
    </w:p>
    <w:p w:rsidR="00B4646F" w:rsidRPr="00B4646F" w:rsidRDefault="00B4646F" w:rsidP="00B4646F"/>
    <w:p w:rsidR="00B4646F" w:rsidRDefault="00B4646F" w:rsidP="00B4646F">
      <w:pPr>
        <w:pStyle w:val="ListParagraph"/>
        <w:numPr>
          <w:ilvl w:val="0"/>
          <w:numId w:val="9"/>
        </w:numPr>
      </w:pPr>
      <w:r>
        <w:t>Read detailed instructions and requirements for becoming a Substance Abuse Professional (SAP) or renewing your qualification</w:t>
      </w:r>
    </w:p>
    <w:p w:rsidR="00B4646F" w:rsidRDefault="00B4646F" w:rsidP="00B4646F">
      <w:pPr>
        <w:pStyle w:val="ListParagraph"/>
        <w:numPr>
          <w:ilvl w:val="0"/>
          <w:numId w:val="9"/>
        </w:numPr>
      </w:pPr>
      <w:r>
        <w:t>Search for SAPs by state through an interactive US map</w:t>
      </w:r>
    </w:p>
    <w:p w:rsidR="00B4646F" w:rsidRDefault="00B4646F" w:rsidP="00B4646F">
      <w:pPr>
        <w:pStyle w:val="ListParagraph"/>
        <w:numPr>
          <w:ilvl w:val="0"/>
          <w:numId w:val="9"/>
        </w:numPr>
      </w:pPr>
      <w:r>
        <w:t>Apply for your name to be listed on our website as a SAP for free, or for a fee if you did not receive your qualification through NAADAC ($100 for members of NAADAC; $150 for non-members – contact NAADAC to apply)</w:t>
      </w:r>
    </w:p>
    <w:p w:rsidR="00B4646F" w:rsidRDefault="00B4646F" w:rsidP="00B4646F">
      <w:pPr>
        <w:pStyle w:val="ListParagraph"/>
        <w:numPr>
          <w:ilvl w:val="0"/>
          <w:numId w:val="9"/>
        </w:numPr>
      </w:pPr>
      <w:r>
        <w:t xml:space="preserve">Browse a listing of SAP Employment Agencies </w:t>
      </w:r>
    </w:p>
    <w:p w:rsidR="00B4646F" w:rsidRDefault="00B4646F" w:rsidP="00B4646F">
      <w:pPr>
        <w:pStyle w:val="ListParagraph"/>
        <w:numPr>
          <w:ilvl w:val="0"/>
          <w:numId w:val="9"/>
        </w:numPr>
      </w:pPr>
      <w:r>
        <w:t>Read U.S. Department of Transportation Regulatory Updates</w:t>
      </w:r>
    </w:p>
    <w:p w:rsidR="00DA2C1B" w:rsidRDefault="00DA2C1B" w:rsidP="00DA2C1B"/>
    <w:p w:rsidR="00DA2C1B" w:rsidRDefault="00DA2C1B" w:rsidP="00DA2C1B">
      <w:r w:rsidRPr="00DA2C1B">
        <w:t>Bookmark our website and use it as a professional resource!</w:t>
      </w:r>
    </w:p>
    <w:p w:rsidR="00B4646F" w:rsidRDefault="00B4646F" w:rsidP="00B4646F"/>
    <w:p w:rsidR="00B4646F" w:rsidRDefault="00B4646F" w:rsidP="00B4646F"/>
    <w:p w:rsidR="00B4646F" w:rsidRPr="00B4646F" w:rsidRDefault="00B4646F" w:rsidP="00B4646F">
      <w:r w:rsidRPr="00B4646F">
        <w:rPr>
          <w:highlight w:val="green"/>
        </w:rPr>
        <w:t>Couple of pop out sentences:</w:t>
      </w:r>
    </w:p>
    <w:p w:rsidR="00B4646F" w:rsidRDefault="00B4646F" w:rsidP="00B4646F"/>
    <w:p w:rsidR="00B4646F" w:rsidRDefault="00B4646F" w:rsidP="00B4646F">
      <w:pPr>
        <w:pStyle w:val="ListParagraph"/>
        <w:numPr>
          <w:ilvl w:val="0"/>
          <w:numId w:val="10"/>
        </w:numPr>
        <w:rPr>
          <w:b/>
          <w:sz w:val="32"/>
        </w:rPr>
      </w:pPr>
      <w:r w:rsidRPr="00B4646F">
        <w:rPr>
          <w:b/>
          <w:sz w:val="32"/>
        </w:rPr>
        <w:t>Mandated by the Dep</w:t>
      </w:r>
      <w:r w:rsidR="00DA2C1B">
        <w:rPr>
          <w:b/>
          <w:sz w:val="32"/>
        </w:rPr>
        <w:t>artment of Transportation (DOT)</w:t>
      </w:r>
    </w:p>
    <w:p w:rsidR="00B4646F" w:rsidRDefault="00DA2C1B" w:rsidP="00B4646F">
      <w:pPr>
        <w:pStyle w:val="ListParagraph"/>
        <w:numPr>
          <w:ilvl w:val="0"/>
          <w:numId w:val="10"/>
        </w:numPr>
        <w:rPr>
          <w:b/>
          <w:sz w:val="32"/>
        </w:rPr>
      </w:pPr>
      <w:r>
        <w:rPr>
          <w:b/>
          <w:sz w:val="32"/>
        </w:rPr>
        <w:t>Generate new revenue</w:t>
      </w:r>
    </w:p>
    <w:p w:rsidR="00DA2C1B" w:rsidRDefault="00DA2C1B" w:rsidP="00B4646F">
      <w:pPr>
        <w:pStyle w:val="ListParagraph"/>
        <w:numPr>
          <w:ilvl w:val="0"/>
          <w:numId w:val="10"/>
        </w:numPr>
        <w:rPr>
          <w:b/>
          <w:sz w:val="32"/>
        </w:rPr>
      </w:pPr>
      <w:r>
        <w:rPr>
          <w:b/>
          <w:sz w:val="32"/>
        </w:rPr>
        <w:t>Expand your services and clientele</w:t>
      </w:r>
    </w:p>
    <w:p w:rsidR="00DA2C1B" w:rsidRPr="00B4646F" w:rsidRDefault="00DA2C1B" w:rsidP="00B4646F">
      <w:pPr>
        <w:pStyle w:val="ListParagraph"/>
        <w:numPr>
          <w:ilvl w:val="0"/>
          <w:numId w:val="10"/>
        </w:numPr>
        <w:rPr>
          <w:b/>
          <w:sz w:val="32"/>
        </w:rPr>
      </w:pPr>
      <w:r>
        <w:rPr>
          <w:b/>
          <w:sz w:val="32"/>
        </w:rPr>
        <w:t xml:space="preserve">Free webinars on how to build your business and market yourself </w:t>
      </w:r>
      <w:r w:rsidRPr="00DA2C1B">
        <w:rPr>
          <w:sz w:val="32"/>
        </w:rPr>
        <w:t>– image attached</w:t>
      </w:r>
    </w:p>
    <w:p w:rsidR="00B4646F" w:rsidRDefault="00B4646F" w:rsidP="00B4646F"/>
    <w:p w:rsidR="00DA2C1B" w:rsidRDefault="00DA2C1B" w:rsidP="00B4646F">
      <w:bookmarkStart w:id="0" w:name="_GoBack"/>
      <w:bookmarkEnd w:id="0"/>
    </w:p>
    <w:sectPr w:rsidR="00DA2C1B" w:rsidSect="00921E9A">
      <w:pgSz w:w="12240" w:h="15840"/>
      <w:pgMar w:top="1008" w:right="1008" w:bottom="1008" w:left="100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E33C4"/>
    <w:multiLevelType w:val="hybridMultilevel"/>
    <w:tmpl w:val="432438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030DA7"/>
    <w:multiLevelType w:val="hybridMultilevel"/>
    <w:tmpl w:val="EA6A65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1D6EB8"/>
    <w:multiLevelType w:val="hybridMultilevel"/>
    <w:tmpl w:val="9DD2FC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A4421B"/>
    <w:multiLevelType w:val="hybridMultilevel"/>
    <w:tmpl w:val="82961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E50EC3"/>
    <w:multiLevelType w:val="hybridMultilevel"/>
    <w:tmpl w:val="FA0A0D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430A06"/>
    <w:multiLevelType w:val="hybridMultilevel"/>
    <w:tmpl w:val="9782D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76507E"/>
    <w:multiLevelType w:val="hybridMultilevel"/>
    <w:tmpl w:val="AB22B516"/>
    <w:lvl w:ilvl="0" w:tplc="5F22F204">
      <w:start w:val="1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05851BE"/>
    <w:multiLevelType w:val="hybridMultilevel"/>
    <w:tmpl w:val="4D508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2B52B6"/>
    <w:multiLevelType w:val="hybridMultilevel"/>
    <w:tmpl w:val="A4EA1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8E3FE4"/>
    <w:multiLevelType w:val="hybridMultilevel"/>
    <w:tmpl w:val="A914D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9"/>
  </w:num>
  <w:num w:numId="5">
    <w:abstractNumId w:val="3"/>
  </w:num>
  <w:num w:numId="6">
    <w:abstractNumId w:val="2"/>
  </w:num>
  <w:num w:numId="7">
    <w:abstractNumId w:val="5"/>
  </w:num>
  <w:num w:numId="8">
    <w:abstractNumId w:val="0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E9A"/>
    <w:rsid w:val="000A34D4"/>
    <w:rsid w:val="00471635"/>
    <w:rsid w:val="008E745A"/>
    <w:rsid w:val="00921E9A"/>
    <w:rsid w:val="00AF220E"/>
    <w:rsid w:val="00B4646F"/>
    <w:rsid w:val="00CC7C27"/>
    <w:rsid w:val="00D945C9"/>
    <w:rsid w:val="00DA2C1B"/>
    <w:rsid w:val="00E6579F"/>
    <w:rsid w:val="00F80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A3B203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21E9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21E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21E9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21E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naadac@naadac.org" TargetMode="External"/><Relationship Id="rId7" Type="http://schemas.openxmlformats.org/officeDocument/2006/relationships/hyperlink" Target="http://www.naadac.org/SAP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853</Words>
  <Characters>4868</Characters>
  <Application>Microsoft Macintosh Word</Application>
  <DocSecurity>0</DocSecurity>
  <Lines>40</Lines>
  <Paragraphs>11</Paragraphs>
  <ScaleCrop>false</ScaleCrop>
  <Company/>
  <LinksUpToDate>false</LinksUpToDate>
  <CharactersWithSpaces>5710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Misti Storie</dc:creator>
  <cp:keywords/>
  <dc:description/>
  <cp:lastModifiedBy>Misti Storie</cp:lastModifiedBy>
  <cp:revision>1</cp:revision>
  <dcterms:created xsi:type="dcterms:W3CDTF">2013-02-20T21:52:00Z</dcterms:created>
  <dcterms:modified xsi:type="dcterms:W3CDTF">2013-02-20T22:29:00Z</dcterms:modified>
</cp:coreProperties>
</file>